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Pr="008671FE" w:rsidRDefault="00370AE8" w:rsidP="00370AE8">
      <w:pPr>
        <w:spacing w:line="480" w:lineRule="auto"/>
        <w:jc w:val="center"/>
        <w:rPr>
          <w:rFonts w:ascii="Times New Roman" w:hAnsi="Times New Roman" w:cs="Times New Roman"/>
          <w:sz w:val="24"/>
          <w:szCs w:val="24"/>
        </w:rPr>
      </w:pPr>
      <w:r w:rsidRPr="008671FE">
        <w:rPr>
          <w:rFonts w:ascii="Times New Roman" w:hAnsi="Times New Roman" w:cs="Times New Roman"/>
          <w:sz w:val="24"/>
          <w:szCs w:val="24"/>
        </w:rPr>
        <w:t>Creating a Sale Force that Fits the Potential and Current Target Market</w:t>
      </w:r>
    </w:p>
    <w:p w:rsidR="00370AE8" w:rsidRPr="008671FE" w:rsidRDefault="00370AE8" w:rsidP="00370AE8">
      <w:pPr>
        <w:spacing w:line="480" w:lineRule="auto"/>
        <w:jc w:val="center"/>
        <w:rPr>
          <w:rFonts w:ascii="Times New Roman" w:hAnsi="Times New Roman" w:cs="Times New Roman"/>
          <w:sz w:val="24"/>
          <w:szCs w:val="24"/>
        </w:rPr>
      </w:pPr>
      <w:r w:rsidRPr="008671FE">
        <w:rPr>
          <w:rFonts w:ascii="Times New Roman" w:hAnsi="Times New Roman" w:cs="Times New Roman"/>
          <w:sz w:val="24"/>
          <w:szCs w:val="24"/>
        </w:rPr>
        <w:t>Name</w:t>
      </w:r>
    </w:p>
    <w:p w:rsidR="00370AE8" w:rsidRPr="008671FE" w:rsidRDefault="00370AE8" w:rsidP="00370AE8">
      <w:pPr>
        <w:spacing w:line="480" w:lineRule="auto"/>
        <w:jc w:val="center"/>
        <w:rPr>
          <w:rFonts w:ascii="Times New Roman" w:hAnsi="Times New Roman" w:cs="Times New Roman"/>
          <w:sz w:val="24"/>
          <w:szCs w:val="24"/>
        </w:rPr>
      </w:pPr>
      <w:r w:rsidRPr="008671FE">
        <w:rPr>
          <w:rFonts w:ascii="Times New Roman" w:hAnsi="Times New Roman" w:cs="Times New Roman"/>
          <w:sz w:val="24"/>
          <w:szCs w:val="24"/>
        </w:rPr>
        <w:t>Institution</w:t>
      </w:r>
    </w:p>
    <w:p w:rsidR="00370AE8" w:rsidRPr="008671FE" w:rsidRDefault="00370AE8" w:rsidP="00370AE8">
      <w:pPr>
        <w:spacing w:line="480" w:lineRule="auto"/>
        <w:jc w:val="center"/>
        <w:rPr>
          <w:rFonts w:ascii="Times New Roman" w:hAnsi="Times New Roman" w:cs="Times New Roman"/>
          <w:sz w:val="24"/>
          <w:szCs w:val="24"/>
        </w:rPr>
      </w:pPr>
      <w:r w:rsidRPr="008671FE">
        <w:rPr>
          <w:rFonts w:ascii="Times New Roman" w:hAnsi="Times New Roman" w:cs="Times New Roman"/>
          <w:sz w:val="24"/>
          <w:szCs w:val="24"/>
        </w:rPr>
        <w:t>Date</w:t>
      </w:r>
    </w:p>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Default="00370AE8" w:rsidP="00370AE8">
      <w:pPr>
        <w:spacing w:line="480" w:lineRule="auto"/>
        <w:jc w:val="center"/>
        <w:rPr>
          <w:rFonts w:ascii="Times New Roman" w:hAnsi="Times New Roman" w:cs="Times New Roman"/>
          <w:sz w:val="24"/>
          <w:szCs w:val="24"/>
        </w:rPr>
      </w:pPr>
    </w:p>
    <w:p w:rsidR="00370AE8" w:rsidRPr="008671FE" w:rsidRDefault="00370AE8" w:rsidP="00370AE8">
      <w:pPr>
        <w:spacing w:line="480" w:lineRule="auto"/>
        <w:jc w:val="center"/>
        <w:rPr>
          <w:rFonts w:ascii="Times New Roman" w:hAnsi="Times New Roman" w:cs="Times New Roman"/>
          <w:sz w:val="24"/>
          <w:szCs w:val="24"/>
        </w:rPr>
      </w:pPr>
      <w:r w:rsidRPr="008671FE">
        <w:rPr>
          <w:rFonts w:ascii="Times New Roman" w:hAnsi="Times New Roman" w:cs="Times New Roman"/>
          <w:sz w:val="24"/>
          <w:szCs w:val="24"/>
        </w:rPr>
        <w:lastRenderedPageBreak/>
        <w:t>Creating a Sale Force that</w:t>
      </w:r>
      <w:r>
        <w:rPr>
          <w:rFonts w:ascii="Times New Roman" w:hAnsi="Times New Roman" w:cs="Times New Roman"/>
          <w:sz w:val="24"/>
          <w:szCs w:val="24"/>
        </w:rPr>
        <w:t xml:space="preserve"> Fits the </w:t>
      </w:r>
      <w:r w:rsidRPr="008671FE">
        <w:rPr>
          <w:rFonts w:ascii="Times New Roman" w:hAnsi="Times New Roman" w:cs="Times New Roman"/>
          <w:sz w:val="24"/>
          <w:szCs w:val="24"/>
        </w:rPr>
        <w:t>Target Market</w:t>
      </w:r>
    </w:p>
    <w:p w:rsidR="00370AE8" w:rsidRPr="00EC56D4" w:rsidRDefault="00370AE8" w:rsidP="00370AE8">
      <w:pPr>
        <w:spacing w:line="480" w:lineRule="auto"/>
        <w:rPr>
          <w:rFonts w:ascii="Times New Roman" w:hAnsi="Times New Roman" w:cs="Times New Roman"/>
          <w:sz w:val="24"/>
          <w:szCs w:val="24"/>
        </w:rPr>
      </w:pPr>
      <w:r>
        <w:rPr>
          <w:rFonts w:ascii="Times New Roman" w:hAnsi="Times New Roman" w:cs="Times New Roman"/>
          <w:sz w:val="24"/>
          <w:szCs w:val="24"/>
        </w:rPr>
        <w:tab/>
      </w:r>
      <w:r w:rsidRPr="00EC56D4">
        <w:rPr>
          <w:rFonts w:ascii="Times New Roman" w:hAnsi="Times New Roman" w:cs="Times New Roman"/>
          <w:sz w:val="24"/>
          <w:szCs w:val="24"/>
        </w:rPr>
        <w:t>The marketing practices have apparent significant paradigm shift because of the adoption of strategic marketing management to enhance the efficacy of the sales and marketing activities. The strategic marketing aims to achieve differentiation using internal strengths and environmental opportunities to accord the target markets with superior value than the competitors (</w:t>
      </w:r>
      <w:proofErr w:type="spellStart"/>
      <w:r w:rsidRPr="00EC56D4">
        <w:rPr>
          <w:rFonts w:ascii="Times New Roman" w:hAnsi="Times New Roman" w:cs="Times New Roman"/>
          <w:sz w:val="24"/>
          <w:szCs w:val="24"/>
        </w:rPr>
        <w:t>Chernev</w:t>
      </w:r>
      <w:proofErr w:type="spellEnd"/>
      <w:r w:rsidRPr="00EC56D4">
        <w:rPr>
          <w:rFonts w:ascii="Times New Roman" w:hAnsi="Times New Roman" w:cs="Times New Roman"/>
          <w:sz w:val="24"/>
          <w:szCs w:val="24"/>
        </w:rPr>
        <w:t xml:space="preserve"> &amp; </w:t>
      </w:r>
      <w:proofErr w:type="spellStart"/>
      <w:r w:rsidRPr="00EC56D4">
        <w:rPr>
          <w:rFonts w:ascii="Times New Roman" w:hAnsi="Times New Roman" w:cs="Times New Roman"/>
          <w:sz w:val="24"/>
          <w:szCs w:val="24"/>
        </w:rPr>
        <w:t>Kotler</w:t>
      </w:r>
      <w:proofErr w:type="spellEnd"/>
      <w:r w:rsidRPr="00EC56D4">
        <w:rPr>
          <w:rFonts w:ascii="Times New Roman" w:hAnsi="Times New Roman" w:cs="Times New Roman"/>
          <w:sz w:val="24"/>
          <w:szCs w:val="24"/>
        </w:rPr>
        <w:t xml:space="preserve">, 2018). A business entity can achieve positive outcomes using marketing competencies to design a sustainable framework to facilitate the department attract a robust sales force, segment a sustainable target market, and increase the sales revenue. </w:t>
      </w:r>
    </w:p>
    <w:p w:rsidR="00370AE8" w:rsidRPr="00F16080" w:rsidRDefault="00370AE8" w:rsidP="00370AE8">
      <w:pPr>
        <w:spacing w:line="480" w:lineRule="auto"/>
        <w:jc w:val="center"/>
        <w:rPr>
          <w:rFonts w:ascii="Times New Roman" w:hAnsi="Times New Roman" w:cs="Times New Roman"/>
          <w:b/>
          <w:sz w:val="24"/>
          <w:szCs w:val="24"/>
        </w:rPr>
      </w:pPr>
      <w:r w:rsidRPr="00F16080">
        <w:rPr>
          <w:rFonts w:ascii="Times New Roman" w:hAnsi="Times New Roman" w:cs="Times New Roman"/>
          <w:b/>
          <w:sz w:val="24"/>
          <w:szCs w:val="24"/>
        </w:rPr>
        <w:t xml:space="preserve">Description of </w:t>
      </w:r>
      <w:proofErr w:type="spellStart"/>
      <w:r w:rsidRPr="00F16080">
        <w:rPr>
          <w:rFonts w:ascii="Times New Roman" w:hAnsi="Times New Roman" w:cs="Times New Roman"/>
          <w:b/>
          <w:sz w:val="24"/>
          <w:szCs w:val="24"/>
        </w:rPr>
        <w:t>Kevian</w:t>
      </w:r>
      <w:proofErr w:type="spellEnd"/>
      <w:r w:rsidRPr="00F16080">
        <w:rPr>
          <w:rFonts w:ascii="Times New Roman" w:hAnsi="Times New Roman" w:cs="Times New Roman"/>
          <w:b/>
          <w:sz w:val="24"/>
          <w:szCs w:val="24"/>
        </w:rPr>
        <w:t xml:space="preserve"> Beverage Company’s Target Market</w:t>
      </w:r>
    </w:p>
    <w:p w:rsidR="00370AE8" w:rsidRDefault="00370AE8" w:rsidP="00370AE8">
      <w:pPr>
        <w:spacing w:line="480" w:lineRule="auto"/>
        <w:ind w:firstLine="720"/>
        <w:rPr>
          <w:rFonts w:ascii="Times New Roman" w:hAnsi="Times New Roman" w:cs="Times New Roman"/>
          <w:sz w:val="24"/>
          <w:szCs w:val="24"/>
        </w:rPr>
      </w:pPr>
      <w:proofErr w:type="spellStart"/>
      <w:proofErr w:type="gramStart"/>
      <w:r w:rsidRPr="00EC56D4">
        <w:rPr>
          <w:rFonts w:ascii="Times New Roman" w:hAnsi="Times New Roman" w:cs="Times New Roman"/>
          <w:sz w:val="24"/>
          <w:szCs w:val="24"/>
        </w:rPr>
        <w:t>Kevian’s</w:t>
      </w:r>
      <w:proofErr w:type="spellEnd"/>
      <w:proofErr w:type="gramEnd"/>
      <w:r w:rsidRPr="00EC56D4">
        <w:rPr>
          <w:rFonts w:ascii="Times New Roman" w:hAnsi="Times New Roman" w:cs="Times New Roman"/>
          <w:sz w:val="24"/>
          <w:szCs w:val="24"/>
        </w:rPr>
        <w:t xml:space="preserve"> marketing strategies focus on the behavioral, demographic, psychological, and geographical attributes to segment a sustainable, actionable, as well as profitable market segment. The demographic segmentation is a conventional strategy that visualizes the personality traits of the consumers to identify the ideal prospects (</w:t>
      </w:r>
      <w:proofErr w:type="spellStart"/>
      <w:r w:rsidRPr="00EC56D4">
        <w:rPr>
          <w:rFonts w:ascii="Times New Roman" w:hAnsi="Times New Roman" w:cs="Times New Roman"/>
          <w:sz w:val="24"/>
          <w:szCs w:val="24"/>
        </w:rPr>
        <w:t>Kokemuller</w:t>
      </w:r>
      <w:proofErr w:type="spellEnd"/>
      <w:r w:rsidRPr="00EC56D4">
        <w:rPr>
          <w:rFonts w:ascii="Times New Roman" w:hAnsi="Times New Roman" w:cs="Times New Roman"/>
          <w:sz w:val="24"/>
          <w:szCs w:val="24"/>
        </w:rPr>
        <w:t xml:space="preserve">, 2018). </w:t>
      </w:r>
      <w:proofErr w:type="spellStart"/>
      <w:r w:rsidRPr="00EC56D4">
        <w:rPr>
          <w:rFonts w:ascii="Times New Roman" w:hAnsi="Times New Roman" w:cs="Times New Roman"/>
          <w:sz w:val="24"/>
          <w:szCs w:val="24"/>
        </w:rPr>
        <w:t>Kevian</w:t>
      </w:r>
      <w:proofErr w:type="spellEnd"/>
      <w:r w:rsidRPr="00EC56D4">
        <w:rPr>
          <w:rFonts w:ascii="Times New Roman" w:hAnsi="Times New Roman" w:cs="Times New Roman"/>
          <w:sz w:val="24"/>
          <w:szCs w:val="24"/>
        </w:rPr>
        <w:t xml:space="preserve"> demographic-based strategies consider the youthful aged 14-35 years,</w:t>
      </w:r>
    </w:p>
    <w:p w:rsidR="00370AE8" w:rsidRPr="00377068" w:rsidRDefault="00370AE8" w:rsidP="00370AE8">
      <w:pPr>
        <w:spacing w:line="480" w:lineRule="auto"/>
        <w:ind w:firstLine="720"/>
        <w:jc w:val="center"/>
        <w:rPr>
          <w:rFonts w:ascii="Times New Roman" w:hAnsi="Times New Roman" w:cs="Times New Roman"/>
          <w:color w:val="7030A0"/>
          <w:sz w:val="24"/>
          <w:szCs w:val="24"/>
          <w:highlight w:val="yellow"/>
        </w:rPr>
      </w:pPr>
      <w:r w:rsidRPr="00377068">
        <w:rPr>
          <w:rFonts w:ascii="Times New Roman" w:hAnsi="Times New Roman" w:cs="Times New Roman"/>
          <w:color w:val="7030A0"/>
          <w:sz w:val="24"/>
          <w:szCs w:val="24"/>
          <w:highlight w:val="yellow"/>
        </w:rPr>
        <w:t>Email address: rkinyua09@gmail.com</w:t>
      </w:r>
    </w:p>
    <w:p w:rsidR="00370AE8" w:rsidRPr="00377068" w:rsidRDefault="00370AE8" w:rsidP="00370AE8">
      <w:pPr>
        <w:spacing w:line="480" w:lineRule="auto"/>
        <w:ind w:firstLine="720"/>
        <w:jc w:val="center"/>
        <w:rPr>
          <w:rFonts w:ascii="Times New Roman" w:hAnsi="Times New Roman" w:cs="Times New Roman"/>
          <w:color w:val="7030A0"/>
          <w:sz w:val="24"/>
          <w:szCs w:val="24"/>
          <w:highlight w:val="yellow"/>
        </w:rPr>
      </w:pPr>
      <w:r w:rsidRPr="00377068">
        <w:rPr>
          <w:rFonts w:ascii="Times New Roman" w:hAnsi="Times New Roman" w:cs="Times New Roman"/>
          <w:color w:val="7030A0"/>
          <w:sz w:val="24"/>
          <w:szCs w:val="24"/>
          <w:highlight w:val="yellow"/>
        </w:rPr>
        <w:t xml:space="preserve">Phone number: +254728430057, let us chat using the </w:t>
      </w:r>
      <w:proofErr w:type="spellStart"/>
      <w:r w:rsidRPr="00377068">
        <w:rPr>
          <w:rFonts w:ascii="Times New Roman" w:hAnsi="Times New Roman" w:cs="Times New Roman"/>
          <w:color w:val="7030A0"/>
          <w:sz w:val="24"/>
          <w:szCs w:val="24"/>
          <w:highlight w:val="yellow"/>
        </w:rPr>
        <w:t>WhatsApp</w:t>
      </w:r>
      <w:proofErr w:type="spellEnd"/>
      <w:r w:rsidRPr="00377068">
        <w:rPr>
          <w:rFonts w:ascii="Times New Roman" w:hAnsi="Times New Roman" w:cs="Times New Roman"/>
          <w:color w:val="7030A0"/>
          <w:sz w:val="24"/>
          <w:szCs w:val="24"/>
          <w:highlight w:val="yellow"/>
        </w:rPr>
        <w:t xml:space="preserve"> application is you got on.</w:t>
      </w:r>
    </w:p>
    <w:p w:rsidR="00370AE8" w:rsidRPr="00377068" w:rsidRDefault="00370AE8" w:rsidP="00370AE8">
      <w:pPr>
        <w:spacing w:line="480" w:lineRule="auto"/>
        <w:jc w:val="center"/>
        <w:rPr>
          <w:rFonts w:ascii="Times New Roman" w:hAnsi="Times New Roman" w:cs="Times New Roman"/>
          <w:color w:val="7030A0"/>
          <w:sz w:val="24"/>
          <w:szCs w:val="24"/>
        </w:rPr>
      </w:pPr>
      <w:r w:rsidRPr="00377068">
        <w:rPr>
          <w:rFonts w:ascii="Times New Roman" w:hAnsi="Times New Roman" w:cs="Times New Roman"/>
          <w:color w:val="7030A0"/>
          <w:sz w:val="24"/>
          <w:szCs w:val="24"/>
          <w:highlight w:val="yellow"/>
        </w:rPr>
        <w:t xml:space="preserve">If you have a PAYPAL ACCOUNT, I would like that you be sending your assignment directly on my email address </w:t>
      </w:r>
      <w:proofErr w:type="gramStart"/>
      <w:r w:rsidRPr="00377068">
        <w:rPr>
          <w:rFonts w:ascii="Times New Roman" w:hAnsi="Times New Roman" w:cs="Times New Roman"/>
          <w:color w:val="7030A0"/>
          <w:sz w:val="24"/>
          <w:szCs w:val="24"/>
          <w:highlight w:val="yellow"/>
        </w:rPr>
        <w:t>directly,</w:t>
      </w:r>
      <w:proofErr w:type="gramEnd"/>
      <w:r w:rsidRPr="00377068">
        <w:rPr>
          <w:rFonts w:ascii="Times New Roman" w:hAnsi="Times New Roman" w:cs="Times New Roman"/>
          <w:color w:val="7030A0"/>
          <w:sz w:val="24"/>
          <w:szCs w:val="24"/>
          <w:highlight w:val="yellow"/>
        </w:rPr>
        <w:t xml:space="preserve"> and you be releasing money using PayPal account. Is it possible</w:t>
      </w:r>
      <w:proofErr w:type="gramStart"/>
      <w:r w:rsidRPr="00377068">
        <w:rPr>
          <w:rFonts w:ascii="Times New Roman" w:hAnsi="Times New Roman" w:cs="Times New Roman"/>
          <w:color w:val="7030A0"/>
          <w:sz w:val="24"/>
          <w:szCs w:val="24"/>
          <w:highlight w:val="yellow"/>
        </w:rPr>
        <w:t>???</w:t>
      </w:r>
      <w:proofErr w:type="gramEnd"/>
    </w:p>
    <w:p w:rsidR="00370AE8" w:rsidRDefault="00370AE8" w:rsidP="00370AE8">
      <w:pPr>
        <w:spacing w:line="480" w:lineRule="auto"/>
        <w:ind w:firstLine="720"/>
        <w:rPr>
          <w:rFonts w:ascii="Times New Roman" w:hAnsi="Times New Roman" w:cs="Times New Roman"/>
          <w:sz w:val="24"/>
          <w:szCs w:val="24"/>
        </w:rPr>
      </w:pPr>
    </w:p>
    <w:p w:rsidR="00370AE8" w:rsidRPr="00EC56D4" w:rsidRDefault="00370AE8" w:rsidP="00370AE8">
      <w:pPr>
        <w:spacing w:line="480" w:lineRule="auto"/>
        <w:ind w:firstLine="720"/>
        <w:rPr>
          <w:rFonts w:ascii="Times New Roman" w:hAnsi="Times New Roman" w:cs="Times New Roman"/>
          <w:sz w:val="24"/>
          <w:szCs w:val="24"/>
        </w:rPr>
      </w:pPr>
      <w:r w:rsidRPr="00EC56D4">
        <w:rPr>
          <w:rFonts w:ascii="Times New Roman" w:hAnsi="Times New Roman" w:cs="Times New Roman"/>
          <w:sz w:val="24"/>
          <w:szCs w:val="24"/>
        </w:rPr>
        <w:lastRenderedPageBreak/>
        <w:t xml:space="preserve"> </w:t>
      </w:r>
      <w:proofErr w:type="gramStart"/>
      <w:r w:rsidRPr="00EC56D4">
        <w:rPr>
          <w:rFonts w:ascii="Times New Roman" w:hAnsi="Times New Roman" w:cs="Times New Roman"/>
          <w:sz w:val="24"/>
          <w:szCs w:val="24"/>
        </w:rPr>
        <w:t>employed</w:t>
      </w:r>
      <w:proofErr w:type="gramEnd"/>
      <w:r w:rsidRPr="00EC56D4">
        <w:rPr>
          <w:rFonts w:ascii="Times New Roman" w:hAnsi="Times New Roman" w:cs="Times New Roman"/>
          <w:sz w:val="24"/>
          <w:szCs w:val="24"/>
        </w:rPr>
        <w:t xml:space="preserve">, unmarried buyers being the most actionable parameters. The youthful consumers in an employment opportunity exhibit preferences to quality beverages and superior branding. Therefore, </w:t>
      </w:r>
      <w:proofErr w:type="spellStart"/>
      <w:r w:rsidRPr="00EC56D4">
        <w:rPr>
          <w:rFonts w:ascii="Times New Roman" w:hAnsi="Times New Roman" w:cs="Times New Roman"/>
          <w:sz w:val="24"/>
          <w:szCs w:val="24"/>
        </w:rPr>
        <w:t>Kevian</w:t>
      </w:r>
      <w:proofErr w:type="spellEnd"/>
      <w:r w:rsidRPr="00EC56D4">
        <w:rPr>
          <w:rFonts w:ascii="Times New Roman" w:hAnsi="Times New Roman" w:cs="Times New Roman"/>
          <w:sz w:val="24"/>
          <w:szCs w:val="24"/>
        </w:rPr>
        <w:t xml:space="preserve"> capitalizes modern technologies to enhance quality and innovative packaging, which are pertinent features that attract consumers with disposable income level in the Midwest Region.</w:t>
      </w:r>
    </w:p>
    <w:p w:rsidR="00370AE8" w:rsidRDefault="00370AE8" w:rsidP="00370AE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370AE8" w:rsidRPr="002A3AC6" w:rsidRDefault="00370AE8" w:rsidP="00370AE8">
      <w:pPr>
        <w:spacing w:line="480" w:lineRule="auto"/>
        <w:ind w:left="720" w:hanging="720"/>
        <w:rPr>
          <w:rFonts w:ascii="Times New Roman" w:hAnsi="Times New Roman" w:cs="Times New Roman"/>
          <w:sz w:val="24"/>
          <w:szCs w:val="24"/>
        </w:rPr>
      </w:pPr>
      <w:proofErr w:type="spellStart"/>
      <w:proofErr w:type="gramStart"/>
      <w:r w:rsidRPr="002A3AC6">
        <w:rPr>
          <w:rFonts w:ascii="Times New Roman" w:hAnsi="Times New Roman" w:cs="Times New Roman"/>
          <w:sz w:val="24"/>
          <w:szCs w:val="24"/>
        </w:rPr>
        <w:t>Chernev</w:t>
      </w:r>
      <w:proofErr w:type="spellEnd"/>
      <w:r w:rsidRPr="002A3AC6">
        <w:rPr>
          <w:rFonts w:ascii="Times New Roman" w:hAnsi="Times New Roman" w:cs="Times New Roman"/>
          <w:sz w:val="24"/>
          <w:szCs w:val="24"/>
        </w:rPr>
        <w:t xml:space="preserve">, A. &amp; </w:t>
      </w:r>
      <w:proofErr w:type="spellStart"/>
      <w:r w:rsidRPr="002A3AC6">
        <w:rPr>
          <w:rFonts w:ascii="Times New Roman" w:hAnsi="Times New Roman" w:cs="Times New Roman"/>
          <w:sz w:val="24"/>
          <w:szCs w:val="24"/>
        </w:rPr>
        <w:t>Kotler</w:t>
      </w:r>
      <w:proofErr w:type="spellEnd"/>
      <w:r w:rsidRPr="002A3AC6">
        <w:rPr>
          <w:rFonts w:ascii="Times New Roman" w:hAnsi="Times New Roman" w:cs="Times New Roman"/>
          <w:sz w:val="24"/>
          <w:szCs w:val="24"/>
        </w:rPr>
        <w:t>, P. (2018).</w:t>
      </w:r>
      <w:proofErr w:type="gramEnd"/>
      <w:r w:rsidRPr="002A3AC6">
        <w:rPr>
          <w:rFonts w:ascii="Times New Roman" w:hAnsi="Times New Roman" w:cs="Times New Roman"/>
          <w:sz w:val="24"/>
          <w:szCs w:val="24"/>
        </w:rPr>
        <w:t xml:space="preserve"> </w:t>
      </w:r>
      <w:r w:rsidRPr="002A3AC6">
        <w:rPr>
          <w:rFonts w:ascii="Times New Roman" w:hAnsi="Times New Roman" w:cs="Times New Roman"/>
          <w:i/>
          <w:iCs/>
          <w:sz w:val="24"/>
          <w:szCs w:val="24"/>
        </w:rPr>
        <w:t>Strategic marketing management</w:t>
      </w:r>
      <w:r w:rsidRPr="002A3AC6">
        <w:rPr>
          <w:rFonts w:ascii="Times New Roman" w:hAnsi="Times New Roman" w:cs="Times New Roman"/>
          <w:sz w:val="24"/>
          <w:szCs w:val="24"/>
        </w:rPr>
        <w:t>, Chicago, IL; Cerebellum Press</w:t>
      </w:r>
    </w:p>
    <w:p w:rsidR="00370AE8" w:rsidRPr="002A3AC6" w:rsidRDefault="00370AE8" w:rsidP="00370AE8">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Kokemuller</w:t>
      </w:r>
      <w:proofErr w:type="spellEnd"/>
      <w:r>
        <w:rPr>
          <w:rFonts w:ascii="Times New Roman" w:hAnsi="Times New Roman" w:cs="Times New Roman"/>
          <w:sz w:val="24"/>
          <w:szCs w:val="24"/>
        </w:rPr>
        <w:t>, N</w:t>
      </w:r>
      <w:r w:rsidRPr="002A3AC6">
        <w:rPr>
          <w:rFonts w:ascii="Times New Roman" w:hAnsi="Times New Roman" w:cs="Times New Roman"/>
          <w:sz w:val="24"/>
          <w:szCs w:val="24"/>
        </w:rPr>
        <w:t xml:space="preserve">. (2018). Market Segmentation Variables &amp; Characteristics, </w:t>
      </w:r>
      <w:r w:rsidRPr="002A3AC6">
        <w:rPr>
          <w:rStyle w:val="Emphasis"/>
          <w:rFonts w:ascii="Times New Roman" w:hAnsi="Times New Roman" w:cs="Times New Roman"/>
          <w:sz w:val="24"/>
          <w:szCs w:val="24"/>
        </w:rPr>
        <w:t>Small Business - Chron.com</w:t>
      </w:r>
      <w:r w:rsidRPr="002A3AC6">
        <w:rPr>
          <w:rFonts w:ascii="Times New Roman" w:hAnsi="Times New Roman" w:cs="Times New Roman"/>
          <w:sz w:val="24"/>
          <w:szCs w:val="24"/>
        </w:rPr>
        <w:t xml:space="preserve">. Retrieved from </w:t>
      </w:r>
      <w:hyperlink r:id="rId5" w:history="1">
        <w:r w:rsidRPr="00F90806">
          <w:rPr>
            <w:rStyle w:val="Hyperlink"/>
            <w:rFonts w:ascii="Times New Roman" w:hAnsi="Times New Roman" w:cs="Times New Roman"/>
            <w:i/>
            <w:sz w:val="24"/>
            <w:szCs w:val="24"/>
          </w:rPr>
          <w:t>http://smallbusiness.chron.com/market-segmentation-variables-characteristics-69263.html</w:t>
        </w:r>
      </w:hyperlink>
    </w:p>
    <w:p w:rsidR="00370AE8" w:rsidRPr="008671FE" w:rsidRDefault="00370AE8" w:rsidP="00370AE8">
      <w:pPr>
        <w:spacing w:line="480" w:lineRule="auto"/>
        <w:rPr>
          <w:rFonts w:ascii="Times New Roman" w:hAnsi="Times New Roman" w:cs="Times New Roman"/>
          <w:sz w:val="24"/>
          <w:szCs w:val="24"/>
        </w:rPr>
      </w:pPr>
      <w:bookmarkStart w:id="0" w:name="_GoBack"/>
      <w:bookmarkEnd w:id="0"/>
    </w:p>
    <w:p w:rsidR="002B65C6" w:rsidRDefault="002B65C6"/>
    <w:sectPr w:rsidR="002B65C6" w:rsidSect="00D4558B">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1FE" w:rsidRPr="00293E3F" w:rsidRDefault="00506515">
    <w:pPr>
      <w:pStyle w:val="Header"/>
      <w:rPr>
        <w:rFonts w:ascii="Times New Roman" w:hAnsi="Times New Roman" w:cs="Times New Roman"/>
        <w:sz w:val="24"/>
        <w:szCs w:val="24"/>
      </w:rPr>
    </w:pPr>
    <w:r w:rsidRPr="00D4558B">
      <w:rPr>
        <w:rFonts w:ascii="Times New Roman" w:hAnsi="Times New Roman" w:cs="Times New Roman"/>
        <w:sz w:val="24"/>
        <w:szCs w:val="24"/>
      </w:rPr>
      <w:t>CREATING A SALES FORCE THAT FITS THE TARGET MARKET</w:t>
    </w:r>
    <w:r>
      <w:rPr>
        <w:rFonts w:ascii="Times New Roman" w:hAnsi="Times New Roman" w:cs="Times New Roman"/>
        <w:sz w:val="24"/>
        <w:szCs w:val="24"/>
      </w:rPr>
      <w:tab/>
    </w:r>
    <w:r>
      <w:rPr>
        <w:rFonts w:ascii="Times New Roman" w:hAnsi="Times New Roman" w:cs="Times New Roman"/>
        <w:sz w:val="24"/>
        <w:szCs w:val="24"/>
      </w:rPr>
      <w:tab/>
      <w:t xml:space="preserve">      </w:t>
    </w:r>
    <w:r w:rsidRPr="00D4558B">
      <w:rPr>
        <w:rFonts w:ascii="Times New Roman" w:hAnsi="Times New Roman" w:cs="Times New Roman"/>
        <w:sz w:val="24"/>
        <w:szCs w:val="24"/>
      </w:rPr>
      <w:fldChar w:fldCharType="begin"/>
    </w:r>
    <w:r w:rsidRPr="00D4558B">
      <w:rPr>
        <w:rFonts w:ascii="Times New Roman" w:hAnsi="Times New Roman" w:cs="Times New Roman"/>
        <w:sz w:val="24"/>
        <w:szCs w:val="24"/>
      </w:rPr>
      <w:instrText xml:space="preserve"> PAGE   \* MERGEFORMAT </w:instrText>
    </w:r>
    <w:r w:rsidRPr="00D4558B">
      <w:rPr>
        <w:rFonts w:ascii="Times New Roman" w:hAnsi="Times New Roman" w:cs="Times New Roman"/>
        <w:sz w:val="24"/>
        <w:szCs w:val="24"/>
      </w:rPr>
      <w:fldChar w:fldCharType="separate"/>
    </w:r>
    <w:r w:rsidR="00370AE8">
      <w:rPr>
        <w:rFonts w:ascii="Times New Roman" w:hAnsi="Times New Roman" w:cs="Times New Roman"/>
        <w:noProof/>
        <w:sz w:val="24"/>
        <w:szCs w:val="24"/>
      </w:rPr>
      <w:t>3</w:t>
    </w:r>
    <w:r w:rsidRPr="00D4558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58B" w:rsidRPr="00D4558B" w:rsidRDefault="00506515">
    <w:pPr>
      <w:pStyle w:val="Header"/>
      <w:rPr>
        <w:rFonts w:ascii="Times New Roman" w:hAnsi="Times New Roman" w:cs="Times New Roman"/>
        <w:sz w:val="24"/>
        <w:szCs w:val="24"/>
      </w:rPr>
    </w:pPr>
    <w:r w:rsidRPr="00D4558B">
      <w:rPr>
        <w:rFonts w:ascii="Times New Roman" w:hAnsi="Times New Roman" w:cs="Times New Roman"/>
        <w:sz w:val="24"/>
        <w:szCs w:val="24"/>
      </w:rPr>
      <w:t>Running Head: CREATING A SALES FORCE THAT FITS THE TARGET MARKET</w:t>
    </w:r>
    <w:r>
      <w:rPr>
        <w:rFonts w:ascii="Times New Roman" w:hAnsi="Times New Roman" w:cs="Times New Roman"/>
        <w:sz w:val="24"/>
        <w:szCs w:val="24"/>
      </w:rPr>
      <w:tab/>
    </w:r>
    <w:r>
      <w:rPr>
        <w:rFonts w:ascii="Times New Roman" w:hAnsi="Times New Roman" w:cs="Times New Roman"/>
        <w:sz w:val="24"/>
        <w:szCs w:val="24"/>
      </w:rPr>
      <w:tab/>
      <w:t xml:space="preserve">      </w:t>
    </w:r>
    <w:r w:rsidRPr="00D4558B">
      <w:rPr>
        <w:rFonts w:ascii="Times New Roman" w:hAnsi="Times New Roman" w:cs="Times New Roman"/>
        <w:sz w:val="24"/>
        <w:szCs w:val="24"/>
      </w:rPr>
      <w:fldChar w:fldCharType="begin"/>
    </w:r>
    <w:r w:rsidRPr="00D4558B">
      <w:rPr>
        <w:rFonts w:ascii="Times New Roman" w:hAnsi="Times New Roman" w:cs="Times New Roman"/>
        <w:sz w:val="24"/>
        <w:szCs w:val="24"/>
      </w:rPr>
      <w:instrText xml:space="preserve"> PAGE   \* MERGEFORMAT </w:instrText>
    </w:r>
    <w:r w:rsidRPr="00D4558B">
      <w:rPr>
        <w:rFonts w:ascii="Times New Roman" w:hAnsi="Times New Roman" w:cs="Times New Roman"/>
        <w:sz w:val="24"/>
        <w:szCs w:val="24"/>
      </w:rPr>
      <w:fldChar w:fldCharType="separate"/>
    </w:r>
    <w:r w:rsidR="00370AE8">
      <w:rPr>
        <w:rFonts w:ascii="Times New Roman" w:hAnsi="Times New Roman" w:cs="Times New Roman"/>
        <w:noProof/>
        <w:sz w:val="24"/>
        <w:szCs w:val="24"/>
      </w:rPr>
      <w:t>1</w:t>
    </w:r>
    <w:r w:rsidRPr="00D4558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AE8"/>
    <w:rsid w:val="000E513D"/>
    <w:rsid w:val="002770A3"/>
    <w:rsid w:val="002B65C6"/>
    <w:rsid w:val="00370AE8"/>
    <w:rsid w:val="00506515"/>
    <w:rsid w:val="00864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A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AE8"/>
  </w:style>
  <w:style w:type="character" w:styleId="Emphasis">
    <w:name w:val="Emphasis"/>
    <w:basedOn w:val="DefaultParagraphFont"/>
    <w:uiPriority w:val="20"/>
    <w:qFormat/>
    <w:rsid w:val="00370AE8"/>
    <w:rPr>
      <w:i/>
      <w:iCs/>
    </w:rPr>
  </w:style>
  <w:style w:type="character" w:styleId="Hyperlink">
    <w:name w:val="Hyperlink"/>
    <w:basedOn w:val="DefaultParagraphFont"/>
    <w:uiPriority w:val="99"/>
    <w:unhideWhenUsed/>
    <w:rsid w:val="00370A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A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AE8"/>
  </w:style>
  <w:style w:type="character" w:styleId="Emphasis">
    <w:name w:val="Emphasis"/>
    <w:basedOn w:val="DefaultParagraphFont"/>
    <w:uiPriority w:val="20"/>
    <w:qFormat/>
    <w:rsid w:val="00370AE8"/>
    <w:rPr>
      <w:i/>
      <w:iCs/>
    </w:rPr>
  </w:style>
  <w:style w:type="character" w:styleId="Hyperlink">
    <w:name w:val="Hyperlink"/>
    <w:basedOn w:val="DefaultParagraphFont"/>
    <w:uiPriority w:val="99"/>
    <w:unhideWhenUsed/>
    <w:rsid w:val="00370A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smallbusiness.chron.com/market-segmentation-variables-characteristics-69263.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2018-10-21T19:28:00Z</dcterms:created>
  <dcterms:modified xsi:type="dcterms:W3CDTF">2018-10-21T20:00:00Z</dcterms:modified>
</cp:coreProperties>
</file>